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0F" w:rsidRDefault="007D140F" w:rsidP="007D140F">
      <w:pPr>
        <w:spacing w:line="360" w:lineRule="auto"/>
        <w:ind w:left="-1418" w:right="-113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5.2pt;margin-top:82.4pt;width:121.5pt;height:20.25pt;z-index:-251658240" fillcolor="black" strokecolor="white [3212]">
            <v:shadow color="#868686"/>
            <v:textpath style="font-family:&quot;Arial Black&quot;;v-text-kern:t" trim="t" fitpath="t" string="Vice consolato &#10;onorario di Florianopolis"/>
          </v:shape>
        </w:pict>
      </w:r>
      <w:r>
        <w:t xml:space="preserve"> </w:t>
      </w:r>
      <w:r>
        <w:rPr>
          <w:noProof/>
          <w:lang w:val="de-DE" w:eastAsia="zh-TW"/>
        </w:rPr>
        <w:drawing>
          <wp:inline distT="0" distB="0" distL="0" distR="0">
            <wp:extent cx="2339340" cy="680720"/>
            <wp:effectExtent l="19050" t="0" r="3810" b="0"/>
            <wp:docPr id="1" name="Imagem 0" descr="LogoTipo C.I.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C.I.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24"/>
          <w:szCs w:val="24"/>
          <w:lang w:val="de-DE" w:eastAsia="zh-TW"/>
        </w:rPr>
        <w:drawing>
          <wp:inline distT="0" distB="0" distL="0" distR="0">
            <wp:extent cx="605790" cy="627380"/>
            <wp:effectExtent l="19050" t="0" r="3810" b="0"/>
            <wp:docPr id="2" name="Imagem 5" descr="repubblica_italiana_emble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pubblica_italiana_emblem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de-DE" w:eastAsia="zh-TW"/>
        </w:rPr>
        <w:drawing>
          <wp:inline distT="0" distB="0" distL="0" distR="0">
            <wp:extent cx="1456690" cy="1052830"/>
            <wp:effectExtent l="19050" t="0" r="0" b="0"/>
            <wp:docPr id="3" name="Imagem 1" descr="logo_u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s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0F" w:rsidRDefault="007D140F" w:rsidP="007D140F">
      <w:pPr>
        <w:spacing w:line="360" w:lineRule="auto"/>
      </w:pPr>
    </w:p>
    <w:p w:rsidR="007D140F" w:rsidRDefault="007D140F" w:rsidP="007D140F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XI SETTIMANA DELLA CULTURA E DELLA LINGUA ITALIANA NEL MONDO 17/22 OTOBRE 2011</w:t>
      </w:r>
    </w:p>
    <w:p w:rsidR="007D140F" w:rsidRDefault="007D140F" w:rsidP="007D140F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“BUON COMPLEANNO ITALIA”</w:t>
      </w:r>
    </w:p>
    <w:tbl>
      <w:tblPr>
        <w:tblStyle w:val="Tabellengitternetz"/>
        <w:tblW w:w="10915" w:type="dxa"/>
        <w:tblInd w:w="-1168" w:type="dxa"/>
        <w:tblLook w:val="04A0"/>
      </w:tblPr>
      <w:tblGrid>
        <w:gridCol w:w="2127"/>
        <w:gridCol w:w="4252"/>
        <w:gridCol w:w="2694"/>
        <w:gridCol w:w="1842"/>
      </w:tblGrid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12-10-2011/19:30h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Mostra “Garibaldi l’eroe dei due mondi”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Attilio Colliti V. Console on.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esposizione 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17-10-2011/19:30h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Apertura della XI settimana presidente CIB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Altair Acelon de Melo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nobile</w:t>
            </w: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17-10-2011/20:00h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Il Risorgimento italiano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Franco Gentili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nobile</w:t>
            </w: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18-10-2011/19:30h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L’Italia é fatta, ora facciamo gli italiani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Sandro Incurvati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nobile</w:t>
            </w: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19-10-2011/ 19:30h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Storia della canzone italiana 1861-2010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Alessandro Mantovani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nobile</w:t>
            </w: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20-10-2011/ 19:30h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Incontro conviviale studenti del CIB/SC e dell’ UFSC – Mostra del lavori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Professores e Alunos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esposizione 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21-10-2011/ 19:30h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Una bella storia – Presentazione del presidente dell’ União da Ilha do enredo 2012 dedicato alla storia d’Italia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Valmir Braz de Souza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nobile</w:t>
            </w: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22-10-2011/12:00h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Pranzo di Confraternizzazione con tutte le entitá di Santa Catarina offerto dal CIB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Altair Acelon de Melo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Cantina CIB/SC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31-10-2011/ 8:30h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Aperura Settimana all ‘UFSC da parte del lettore rappresentante del Minitero degli Affari Esteri dell’ Italia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Alessandro Mantovani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Drummond UFSC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31-10-2011/ 8:40h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Canzoni d’Italia dall’ Unitá d’ Italia a oggi Moderatrice: prof.a Anna Fracchiolla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Alessandro Mantovani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Drummond UFSC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31-10-2011/11:30h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Lanciamento di libri. Presentazione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Sergio Romanelli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Drummond UFSC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31-10-2011/14:30h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Minicorso sul tema: La presenza brasiliana in Italia; prof.a Karine Simoni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Valter Zanin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Drummond UFSC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01-11-2011/ 8:30h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Tavola rotonda sulle Migrazioni</w:t>
            </w:r>
          </w:p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Mediatrice: Patricia Peterle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Valter Zanin e</w:t>
            </w: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Massimo Canevacci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 xml:space="preserve">Sala Drummond </w:t>
            </w:r>
            <w:r>
              <w:rPr>
                <w:rFonts w:ascii="Berlin Sans FB" w:hAnsi="Berlin Sans FB"/>
                <w:color w:val="008000"/>
                <w:sz w:val="24"/>
                <w:szCs w:val="24"/>
              </w:rPr>
              <w:lastRenderedPageBreak/>
              <w:t>UFSC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lastRenderedPageBreak/>
              <w:t>01-11-2011/10:30h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Presentazione lavori degli alunni.</w:t>
            </w:r>
          </w:p>
          <w:p w:rsidR="007D140F" w:rsidRDefault="007D140F" w:rsidP="003B172B">
            <w:pPr>
              <w:pStyle w:val="Listenabsatz"/>
              <w:numPr>
                <w:ilvl w:val="0"/>
                <w:numId w:val="1"/>
              </w:numPr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La funzione della donna durante il Risorgimento</w:t>
            </w:r>
          </w:p>
          <w:p w:rsidR="007D140F" w:rsidRDefault="007D140F" w:rsidP="003B172B">
            <w:pPr>
              <w:pStyle w:val="Listenabsatz"/>
              <w:numPr>
                <w:ilvl w:val="0"/>
                <w:numId w:val="1"/>
              </w:numPr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La língua italiana nel mondo</w:t>
            </w:r>
          </w:p>
          <w:p w:rsidR="007D140F" w:rsidRDefault="007D140F" w:rsidP="003B172B">
            <w:pPr>
              <w:pStyle w:val="Listenabsatz"/>
              <w:numPr>
                <w:ilvl w:val="0"/>
                <w:numId w:val="1"/>
              </w:numPr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Letteratura italiana tradotta in Brasile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Coord. Silvana de Gasperi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Drummond UFSC</w:t>
            </w:r>
          </w:p>
        </w:tc>
      </w:tr>
      <w:tr w:rsidR="007D140F" w:rsidTr="007D140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color w:val="FF0000"/>
                <w:sz w:val="24"/>
                <w:szCs w:val="24"/>
              </w:rPr>
              <w:t>01-11-2011/11:30h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Presentazione Artistica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0F" w:rsidRDefault="007D140F">
            <w:pPr>
              <w:spacing w:line="276" w:lineRule="auto"/>
              <w:jc w:val="center"/>
              <w:rPr>
                <w:rFonts w:ascii="Berlin Sans FB" w:hAnsi="Berlin Sans FB"/>
                <w:color w:val="008000"/>
                <w:sz w:val="24"/>
                <w:szCs w:val="24"/>
              </w:rPr>
            </w:pPr>
            <w:r>
              <w:rPr>
                <w:rFonts w:ascii="Berlin Sans FB" w:hAnsi="Berlin Sans FB"/>
                <w:color w:val="008000"/>
                <w:sz w:val="24"/>
                <w:szCs w:val="24"/>
              </w:rPr>
              <w:t>Sala Drummond UFSC</w:t>
            </w:r>
          </w:p>
        </w:tc>
      </w:tr>
    </w:tbl>
    <w:p w:rsidR="007D140F" w:rsidRDefault="007D140F" w:rsidP="007D140F"/>
    <w:p w:rsidR="007D140F" w:rsidRDefault="007D140F" w:rsidP="007D140F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HANNO ADERITO SETTIMANA LE SEGUENTI ORGANIZZAZIONI:</w:t>
      </w:r>
    </w:p>
    <w:p w:rsidR="007D140F" w:rsidRDefault="007D140F" w:rsidP="007D140F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Circolo Italo-Brasileiro di Santa Catarina; Universita Federale di Santa Catarina; Vice Consolato Onorario di Florianopolis; Camara Italiana di Commercio e Industria di Santa Catarina; Centro di Cultura Italiana; Associazione Veneta della grande Florianopolis; Circolo Italiano di Brusque; Associazione Trevisani nel mondo Tubarão; Associazione Ricerc atori Storici d’Italia; Portale Italiacatarinense; Associazione Veronesi nel Mondo; Associazione Bellunese nel Mondo; Famiglia di Jaraguá do sul; Famiglia Trentina di Florianopolis; patronato INAS-CISL, patronato ENASCO; Gremio Recreativo Cultura Escola de Samba “União da Ilha da Magia”.</w:t>
      </w:r>
    </w:p>
    <w:p w:rsidR="00A3542F" w:rsidRDefault="00A3542F"/>
    <w:sectPr w:rsidR="00A3542F" w:rsidSect="00A35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888"/>
    <w:multiLevelType w:val="hybridMultilevel"/>
    <w:tmpl w:val="8982B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D140F"/>
    <w:rsid w:val="007D140F"/>
    <w:rsid w:val="00A3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40F"/>
    <w:rPr>
      <w:rFonts w:eastAsiaTheme="minorHAnsi"/>
      <w:lang w:val="pt-B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40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D140F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40F"/>
    <w:rPr>
      <w:rFonts w:ascii="Tahoma" w:eastAsiaTheme="minorHAnsi" w:hAnsi="Tahoma" w:cs="Tahoma"/>
      <w:sz w:val="16"/>
      <w:szCs w:val="16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2011-10-18T18:44:00Z</dcterms:created>
  <dcterms:modified xsi:type="dcterms:W3CDTF">2011-10-18T18:44:00Z</dcterms:modified>
</cp:coreProperties>
</file>